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BD09BC" w:rsidRDefault="00BD09BC" w:rsidP="00FD187B">
            <w:pPr>
              <w:rPr>
                <w:b/>
              </w:rPr>
            </w:pPr>
            <w:r w:rsidRPr="00885ECF">
              <w:t xml:space="preserve">Главе сельского поселения </w:t>
            </w:r>
            <w:proofErr w:type="spellStart"/>
            <w:r w:rsidR="006225D9">
              <w:t>Казым</w:t>
            </w:r>
            <w:proofErr w:type="spellEnd"/>
          </w:p>
          <w:p w:rsidR="00F677FD" w:rsidRPr="00F677FD" w:rsidRDefault="006225D9" w:rsidP="00FD187B">
            <w:r>
              <w:t>А.Х. Назыровой</w:t>
            </w:r>
          </w:p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B727E6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F677FD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 w:rsidRP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74382D" w:rsidRDefault="0074382D" w:rsidP="00350C98">
      <w:pPr>
        <w:tabs>
          <w:tab w:val="left" w:pos="5040"/>
        </w:tabs>
        <w:jc w:val="center"/>
      </w:pPr>
    </w:p>
    <w:p w:rsidR="0074382D" w:rsidRDefault="0074382D" w:rsidP="00393353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</w:t>
      </w:r>
      <w:proofErr w:type="gramEnd"/>
      <w:r w:rsidR="00393353">
        <w:t xml:space="preserve"> </w:t>
      </w:r>
      <w:proofErr w:type="gramStart"/>
      <w:r w:rsidR="00393353">
        <w:t>сельских поселениях в границах Белоярского района</w:t>
      </w:r>
      <w:r w:rsidR="00393353" w:rsidRPr="009978C8">
        <w:t>»</w:t>
      </w:r>
      <w:r w:rsidR="00393353">
        <w:t xml:space="preserve">, пунктом </w:t>
      </w:r>
      <w:r w:rsidR="006225D9">
        <w:t>6</w:t>
      </w:r>
      <w:r w:rsidR="00393353">
        <w:t xml:space="preserve"> плана </w:t>
      </w:r>
      <w:r w:rsidR="00393353" w:rsidRPr="00E34E35">
        <w:t>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6225D9">
        <w:t>25</w:t>
      </w:r>
      <w:r w:rsidR="00393353">
        <w:t xml:space="preserve"> </w:t>
      </w:r>
      <w:r w:rsidR="006225D9">
        <w:t>декабря</w:t>
      </w:r>
      <w:r w:rsidR="00393353">
        <w:t xml:space="preserve"> 201</w:t>
      </w:r>
      <w:r w:rsidR="006225D9">
        <w:t>5</w:t>
      </w:r>
      <w:r w:rsidR="00393353">
        <w:t xml:space="preserve"> года № </w:t>
      </w:r>
      <w:r w:rsidR="006225D9">
        <w:t>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</w:t>
      </w:r>
      <w:proofErr w:type="gramEnd"/>
      <w:r w:rsidR="00393353" w:rsidRPr="00E34E35">
        <w:rPr>
          <w:bCs/>
        </w:rPr>
        <w:t xml:space="preserve"> </w:t>
      </w:r>
      <w:proofErr w:type="gramStart"/>
      <w:r w:rsidR="00393353" w:rsidRPr="00E34E35">
        <w:rPr>
          <w:bCs/>
        </w:rPr>
        <w:t>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4F095E">
        <w:t>проведена проверка по соблюдению</w:t>
      </w:r>
      <w:r w:rsidR="004F095E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</w:r>
      <w:r w:rsidR="00FD187B" w:rsidRPr="00FD187B">
        <w:t xml:space="preserve"> в </w:t>
      </w:r>
      <w:r w:rsidR="004F095E">
        <w:t>МКУК «Сельский дом культуры «Прометей»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F677FD">
        <w:t>ы следующи</w:t>
      </w:r>
      <w:r w:rsidR="008874DA">
        <w:t>е</w:t>
      </w:r>
      <w:r w:rsidR="005F116C">
        <w:t xml:space="preserve"> замечания и</w:t>
      </w:r>
      <w:r w:rsidR="008874DA">
        <w:t xml:space="preserve"> нарушени</w:t>
      </w:r>
      <w:r w:rsidR="00F677FD">
        <w:t>я</w:t>
      </w:r>
      <w:r w:rsidR="008874DA">
        <w:t>:</w:t>
      </w:r>
      <w:proofErr w:type="gramEnd"/>
    </w:p>
    <w:p w:rsidR="004F095E" w:rsidRDefault="004F095E" w:rsidP="004F095E">
      <w:pPr>
        <w:ind w:firstLine="709"/>
        <w:jc w:val="both"/>
      </w:pPr>
      <w:r>
        <w:t xml:space="preserve">1. </w:t>
      </w:r>
      <w:proofErr w:type="gramStart"/>
      <w:r>
        <w:t>В ходе</w:t>
      </w:r>
      <w:r w:rsidR="00145847">
        <w:t xml:space="preserve"> проверки</w:t>
      </w:r>
      <w:r>
        <w:t xml:space="preserve"> договора № 100 от 02 декабря 2014 года</w:t>
      </w:r>
      <w:r w:rsidR="00145847">
        <w:t xml:space="preserve"> заключенного</w:t>
      </w:r>
      <w:r>
        <w:t xml:space="preserve"> с ИП </w:t>
      </w:r>
      <w:proofErr w:type="spellStart"/>
      <w:r>
        <w:t>Ученовым</w:t>
      </w:r>
      <w:proofErr w:type="spellEnd"/>
      <w:r>
        <w:t xml:space="preserve"> В.А. на поставку канцелярских товаров, на сумму 14390,00 рублей, была выявлена юридико-техническая ошибка: при составлении приказа от 03 декабря 2014 года № 32 «Об определении способа размещения заказа для нужд муниципального казенного учреждения сельского дома культуры «Прометей» и заключении договора на оказание услуг с единственным продавцом</w:t>
      </w:r>
      <w:proofErr w:type="gramEnd"/>
      <w:r>
        <w:t>», МКУК «Сельский дом культуры «Прометей» сослался на нормы Закона 94-ФЗ, не действующего на момент заключения договора.</w:t>
      </w:r>
    </w:p>
    <w:p w:rsidR="004F095E" w:rsidRDefault="004F095E" w:rsidP="004F095E">
      <w:pPr>
        <w:ind w:firstLine="709"/>
        <w:jc w:val="both"/>
      </w:pPr>
      <w:r>
        <w:t xml:space="preserve">2. </w:t>
      </w:r>
      <w:proofErr w:type="gramStart"/>
      <w:r w:rsidR="00145847">
        <w:t>В ходе проверки</w:t>
      </w:r>
      <w:r>
        <w:t xml:space="preserve"> договора № 712 от 03 декабря 2014 года</w:t>
      </w:r>
      <w:r w:rsidR="00145847">
        <w:t xml:space="preserve"> заключенного</w:t>
      </w:r>
      <w:r>
        <w:t xml:space="preserve"> с ИП Кучерявенко Р.Ю., на поставку картриджей, на сумму 8000,00 рублей, была выявлена юридико-техническая ошибка: при составлении приказа от 03 декабря 2014 года № 33 «Об </w:t>
      </w:r>
      <w:r>
        <w:lastRenderedPageBreak/>
        <w:t>определении способа размещения заказа для нужд муниципального казенного учреждения сельского дома культуры «Прометей» и заключении договора на оказание услуг с единственным продавцом», МКУК</w:t>
      </w:r>
      <w:proofErr w:type="gramEnd"/>
      <w:r>
        <w:t xml:space="preserve"> «Сельский дом культуры «Прометей» сослался на нормы Закона 94-ФЗ, не действующего на момент заключения договора.</w:t>
      </w:r>
    </w:p>
    <w:p w:rsidR="00833934" w:rsidRDefault="00145847" w:rsidP="0083393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3. При проведении</w:t>
      </w:r>
      <w:r w:rsidR="004F095E">
        <w:t xml:space="preserve"> контрольного мероприятия было выявлено, что в МКУК «Сельский дом культуры «Прометей» отсутствует </w:t>
      </w:r>
      <w:r w:rsidR="004F095E">
        <w:rPr>
          <w:rFonts w:eastAsiaTheme="minorHAnsi"/>
          <w:lang w:eastAsia="en-US"/>
        </w:rPr>
        <w:t xml:space="preserve">контрактный управляющий. </w:t>
      </w:r>
      <w:proofErr w:type="gramStart"/>
      <w:r w:rsidR="004F095E">
        <w:rPr>
          <w:rFonts w:eastAsiaTheme="minorHAnsi"/>
          <w:lang w:eastAsia="en-US"/>
        </w:rPr>
        <w:t xml:space="preserve">Согласно пункта 2 статьи 38 </w:t>
      </w:r>
      <w:r w:rsidR="00833934">
        <w:t>Федерального закона от 05 апреля</w:t>
      </w:r>
      <w:r w:rsidR="00833934" w:rsidRPr="003100D8">
        <w:t xml:space="preserve"> 20</w:t>
      </w:r>
      <w:r w:rsidR="00833934">
        <w:t>13</w:t>
      </w:r>
      <w:r w:rsidR="00833934" w:rsidRPr="003100D8">
        <w:t xml:space="preserve"> года № </w:t>
      </w:r>
      <w:r w:rsidR="00833934">
        <w:t>44</w:t>
      </w:r>
      <w:r w:rsidR="00833934" w:rsidRPr="003100D8">
        <w:t>-</w:t>
      </w:r>
      <w:r w:rsidR="00833934">
        <w:t>ФЗ</w:t>
      </w:r>
      <w:r w:rsidR="00833934" w:rsidRPr="003100D8">
        <w:t xml:space="preserve"> «О </w:t>
      </w:r>
      <w:r w:rsidR="00833934">
        <w:t>контрактной системе в сфере закупок товаров, работ, услуг для обеспечения государственных и муниципальных нужд</w:t>
      </w:r>
      <w:r w:rsidR="00833934" w:rsidRPr="003100D8">
        <w:t>»</w:t>
      </w:r>
      <w:r w:rsidR="00833934">
        <w:t xml:space="preserve"> (далее – Закон № 44-ФЗ)</w:t>
      </w:r>
      <w:r w:rsidR="004F095E">
        <w:rPr>
          <w:rFonts w:eastAsiaTheme="minorHAnsi"/>
          <w:lang w:eastAsia="en-US"/>
        </w:rPr>
        <w:t xml:space="preserve"> «</w:t>
      </w:r>
      <w:r w:rsidR="004F095E" w:rsidRPr="0031280C">
        <w:rPr>
          <w:rFonts w:eastAsiaTheme="minorHAnsi"/>
          <w:lang w:eastAsia="en-US"/>
        </w:rPr>
        <w:t>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</w:t>
      </w:r>
      <w:proofErr w:type="gramEnd"/>
      <w:r w:rsidR="004F095E" w:rsidRPr="0031280C">
        <w:rPr>
          <w:rFonts w:eastAsiaTheme="minorHAnsi"/>
          <w:lang w:eastAsia="en-US"/>
        </w:rPr>
        <w:t xml:space="preserve"> </w:t>
      </w:r>
      <w:proofErr w:type="gramStart"/>
      <w:r w:rsidR="004F095E" w:rsidRPr="0031280C">
        <w:rPr>
          <w:rFonts w:eastAsiaTheme="minorHAnsi"/>
          <w:lang w:eastAsia="en-US"/>
        </w:rPr>
        <w:t>закупок, включая исполнение каждого контракта (далее - контрактный управляющий).</w:t>
      </w:r>
      <w:r w:rsidR="004F095E">
        <w:rPr>
          <w:rFonts w:eastAsiaTheme="minorHAnsi"/>
          <w:lang w:eastAsia="en-US"/>
        </w:rPr>
        <w:t>».</w:t>
      </w:r>
      <w:r w:rsidR="00833934">
        <w:rPr>
          <w:rFonts w:eastAsiaTheme="minorHAnsi"/>
          <w:lang w:eastAsia="en-US"/>
        </w:rPr>
        <w:t xml:space="preserve"> Данное не соблюдение требований Закона № 44-ФЗ </w:t>
      </w:r>
      <w:r w:rsidR="00833934" w:rsidRPr="00082194">
        <w:t>имеет признаки административного правонарушения, предусмотренного</w:t>
      </w:r>
      <w:r w:rsidR="00833934">
        <w:t xml:space="preserve"> частью 1.4 статьи 7.30 </w:t>
      </w:r>
      <w:r w:rsidR="00833934" w:rsidRPr="00A8490A">
        <w:t>Кодекса Российской Федерации об административных правонарушениях от 30 декабря 2</w:t>
      </w:r>
      <w:r w:rsidR="00833934">
        <w:t>001 года № 195-ФЗ,</w:t>
      </w:r>
      <w:r w:rsidR="00833934" w:rsidRPr="00833934">
        <w:t xml:space="preserve"> </w:t>
      </w:r>
      <w:r w:rsidR="00833934">
        <w:t xml:space="preserve">что влечет </w:t>
      </w:r>
      <w:r w:rsidR="00833934">
        <w:rPr>
          <w:rFonts w:eastAsiaTheme="minorHAnsi"/>
          <w:lang w:eastAsia="en-US"/>
        </w:rPr>
        <w:t>наложение администр</w:t>
      </w:r>
      <w:bookmarkStart w:id="0" w:name="_GoBack"/>
      <w:bookmarkEnd w:id="0"/>
      <w:r w:rsidR="00833934">
        <w:rPr>
          <w:rFonts w:eastAsiaTheme="minorHAnsi"/>
          <w:lang w:eastAsia="en-US"/>
        </w:rPr>
        <w:t>ативного штрафа</w:t>
      </w:r>
      <w:r w:rsidR="00833934" w:rsidRPr="00833934">
        <w:rPr>
          <w:rFonts w:eastAsiaTheme="minorHAnsi"/>
          <w:lang w:eastAsia="en-US"/>
        </w:rPr>
        <w:t xml:space="preserve"> </w:t>
      </w:r>
      <w:r w:rsidR="00833934">
        <w:rPr>
          <w:rFonts w:eastAsiaTheme="minorHAnsi"/>
          <w:lang w:eastAsia="en-US"/>
        </w:rPr>
        <w:t>на должностных лиц в размере пятнадцати тысяч рублей, на юридических лиц - пятидесяти тысяч рублей.</w:t>
      </w:r>
      <w:proofErr w:type="gramEnd"/>
    </w:p>
    <w:p w:rsidR="0074382D" w:rsidRDefault="0074382D" w:rsidP="002B0A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</w:t>
      </w:r>
      <w:r w:rsidR="002B0A52">
        <w:rPr>
          <w:rFonts w:ascii="Times New Roman" w:hAnsi="Times New Roman" w:cs="Times New Roman"/>
          <w:sz w:val="24"/>
          <w:szCs w:val="24"/>
        </w:rPr>
        <w:t>пункта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2B0A52">
        <w:rPr>
          <w:rFonts w:ascii="Times New Roman" w:hAnsi="Times New Roman" w:cs="Times New Roman"/>
          <w:sz w:val="24"/>
          <w:szCs w:val="24"/>
        </w:rPr>
        <w:t xml:space="preserve">7 раздела </w:t>
      </w:r>
      <w:r w:rsidR="002B0A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rPr>
          <w:rFonts w:ascii="Times New Roman" w:hAnsi="Times New Roman" w:cs="Times New Roman"/>
          <w:sz w:val="24"/>
          <w:szCs w:val="24"/>
        </w:rPr>
        <w:t>,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796F11" w:rsidRPr="00796F11">
        <w:rPr>
          <w:rFonts w:ascii="Times New Roman" w:hAnsi="Times New Roman" w:cs="Times New Roman"/>
          <w:sz w:val="24"/>
          <w:szCs w:val="24"/>
        </w:rPr>
        <w:t>МКУК «Сельский дом</w:t>
      </w:r>
      <w:proofErr w:type="gramEnd"/>
      <w:r w:rsidR="00796F11" w:rsidRPr="00796F11">
        <w:rPr>
          <w:rFonts w:ascii="Times New Roman" w:hAnsi="Times New Roman" w:cs="Times New Roman"/>
          <w:sz w:val="24"/>
          <w:szCs w:val="24"/>
        </w:rPr>
        <w:t xml:space="preserve"> культуры «Прометей»</w:t>
      </w:r>
      <w:r w:rsidR="004042C9">
        <w:rPr>
          <w:rFonts w:ascii="Times New Roman" w:hAnsi="Times New Roman" w:cs="Times New Roman"/>
          <w:sz w:val="24"/>
          <w:szCs w:val="24"/>
        </w:rPr>
        <w:t>,</w:t>
      </w:r>
      <w:r w:rsidR="002B0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632DE" w:rsidRDefault="001632DE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934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составлять документы </w:t>
      </w:r>
      <w:r w:rsidR="000C7BF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о закупках товаров, работ, услуг.</w:t>
      </w:r>
    </w:p>
    <w:p w:rsidR="000C7BF3" w:rsidRDefault="000C7BF3" w:rsidP="007B079E">
      <w:pPr>
        <w:ind w:firstLine="709"/>
        <w:jc w:val="both"/>
      </w:pPr>
      <w:r>
        <w:t xml:space="preserve">2. </w:t>
      </w:r>
      <w:r w:rsidR="00745A4A">
        <w:t>Принять меры по незамедлительному н</w:t>
      </w:r>
      <w:r>
        <w:t>азнач</w:t>
      </w:r>
      <w:r w:rsidR="00745A4A">
        <w:t>ению</w:t>
      </w:r>
      <w:r>
        <w:t xml:space="preserve"> контрактного управляющего </w:t>
      </w:r>
      <w:r w:rsidR="00745A4A">
        <w:t>в МКУК «Сельский дом культуры «Прометей».</w:t>
      </w:r>
    </w:p>
    <w:p w:rsidR="00745A4A" w:rsidRDefault="00745A4A" w:rsidP="00745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письменно проинформировать отдел внутреннего муниципального финансового контроля Комитета по финансам и налоговой политике администрации Белоярского района до 27 мая 2015 года с приложением подтверждающих документов.</w:t>
      </w:r>
    </w:p>
    <w:p w:rsidR="00B241EA" w:rsidRDefault="00B241EA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A4A" w:rsidRDefault="00745A4A" w:rsidP="00745A4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745A4A" w:rsidRDefault="00745A4A" w:rsidP="00745A4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9A4FF8" w:rsidRDefault="009A4FF8" w:rsidP="005040FA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6A09"/>
    <w:rsid w:val="000C7BF3"/>
    <w:rsid w:val="000F3744"/>
    <w:rsid w:val="00145847"/>
    <w:rsid w:val="001632DE"/>
    <w:rsid w:val="00196700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F4878"/>
    <w:rsid w:val="004042C9"/>
    <w:rsid w:val="00447748"/>
    <w:rsid w:val="004F095E"/>
    <w:rsid w:val="005040FA"/>
    <w:rsid w:val="00525C4E"/>
    <w:rsid w:val="005A3373"/>
    <w:rsid w:val="005B4CA9"/>
    <w:rsid w:val="005B4D44"/>
    <w:rsid w:val="005F116C"/>
    <w:rsid w:val="005F6FE0"/>
    <w:rsid w:val="00612DD3"/>
    <w:rsid w:val="006225D9"/>
    <w:rsid w:val="006B1F5F"/>
    <w:rsid w:val="006D37C2"/>
    <w:rsid w:val="00702091"/>
    <w:rsid w:val="00710531"/>
    <w:rsid w:val="0074382D"/>
    <w:rsid w:val="00745A4A"/>
    <w:rsid w:val="00777D21"/>
    <w:rsid w:val="00796F11"/>
    <w:rsid w:val="007B079E"/>
    <w:rsid w:val="007C71C8"/>
    <w:rsid w:val="00833934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A04C90"/>
    <w:rsid w:val="00A40F31"/>
    <w:rsid w:val="00A8490A"/>
    <w:rsid w:val="00AC1DEC"/>
    <w:rsid w:val="00AF2465"/>
    <w:rsid w:val="00B241EA"/>
    <w:rsid w:val="00B727E6"/>
    <w:rsid w:val="00B84F3C"/>
    <w:rsid w:val="00BB0709"/>
    <w:rsid w:val="00BD09BC"/>
    <w:rsid w:val="00C2730F"/>
    <w:rsid w:val="00CB7EB7"/>
    <w:rsid w:val="00D20D18"/>
    <w:rsid w:val="00D7261D"/>
    <w:rsid w:val="00DA24AE"/>
    <w:rsid w:val="00DB200F"/>
    <w:rsid w:val="00DC7FB2"/>
    <w:rsid w:val="00E044C2"/>
    <w:rsid w:val="00F26405"/>
    <w:rsid w:val="00F308E6"/>
    <w:rsid w:val="00F62375"/>
    <w:rsid w:val="00F677FD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notd@beloya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</cp:revision>
  <cp:lastPrinted>2015-05-19T06:37:00Z</cp:lastPrinted>
  <dcterms:created xsi:type="dcterms:W3CDTF">2015-05-18T08:10:00Z</dcterms:created>
  <dcterms:modified xsi:type="dcterms:W3CDTF">2015-05-19T06:37:00Z</dcterms:modified>
</cp:coreProperties>
</file>